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EA1" w:rsidRPr="00EB4EC5" w:rsidRDefault="00A47EA1" w:rsidP="00EB4EC5">
      <w:pPr>
        <w:spacing w:line="480" w:lineRule="auto"/>
        <w:jc w:val="both"/>
        <w:rPr>
          <w:rFonts w:ascii="Times New Roman" w:hAnsi="Times New Roman" w:cs="Times New Roman"/>
          <w:sz w:val="24"/>
          <w:szCs w:val="24"/>
        </w:rPr>
      </w:pPr>
    </w:p>
    <w:p w:rsidR="00A47EA1" w:rsidRPr="00EB4EC5" w:rsidRDefault="00A47EA1" w:rsidP="00EB4EC5">
      <w:pPr>
        <w:spacing w:line="480" w:lineRule="auto"/>
        <w:jc w:val="both"/>
        <w:rPr>
          <w:rFonts w:ascii="Times New Roman" w:hAnsi="Times New Roman" w:cs="Times New Roman"/>
          <w:sz w:val="24"/>
          <w:szCs w:val="24"/>
        </w:rPr>
      </w:pPr>
    </w:p>
    <w:p w:rsidR="00A47EA1" w:rsidRPr="00EB4EC5" w:rsidRDefault="00A47EA1" w:rsidP="00EB4EC5">
      <w:pPr>
        <w:spacing w:line="480" w:lineRule="auto"/>
        <w:jc w:val="both"/>
        <w:rPr>
          <w:rFonts w:ascii="Times New Roman" w:hAnsi="Times New Roman" w:cs="Times New Roman"/>
          <w:sz w:val="24"/>
          <w:szCs w:val="24"/>
        </w:rPr>
      </w:pPr>
    </w:p>
    <w:p w:rsidR="00A47EA1" w:rsidRPr="00EB4EC5" w:rsidRDefault="00A47EA1" w:rsidP="00EB4EC5">
      <w:pPr>
        <w:spacing w:line="480" w:lineRule="auto"/>
        <w:jc w:val="both"/>
        <w:rPr>
          <w:rFonts w:ascii="Times New Roman" w:hAnsi="Times New Roman" w:cs="Times New Roman"/>
          <w:sz w:val="24"/>
          <w:szCs w:val="24"/>
        </w:rPr>
      </w:pPr>
    </w:p>
    <w:p w:rsidR="00A47EA1" w:rsidRPr="00EB4EC5" w:rsidRDefault="00936249" w:rsidP="00EB4E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Phase 3: </w:t>
      </w:r>
      <w:r w:rsidR="00A47EA1" w:rsidRPr="00EB4EC5">
        <w:rPr>
          <w:rFonts w:ascii="Times New Roman" w:hAnsi="Times New Roman" w:cs="Times New Roman"/>
          <w:sz w:val="24"/>
          <w:szCs w:val="24"/>
        </w:rPr>
        <w:t>Home Depot Company</w:t>
      </w:r>
    </w:p>
    <w:p w:rsidR="00936249" w:rsidRDefault="00936249" w:rsidP="00EB4E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A47EA1" w:rsidRPr="00EB4EC5" w:rsidRDefault="00A47EA1" w:rsidP="00EB4EC5">
      <w:pPr>
        <w:spacing w:line="480" w:lineRule="auto"/>
        <w:jc w:val="center"/>
        <w:rPr>
          <w:rFonts w:ascii="Times New Roman" w:hAnsi="Times New Roman" w:cs="Times New Roman"/>
          <w:sz w:val="24"/>
          <w:szCs w:val="24"/>
        </w:rPr>
      </w:pPr>
      <w:r w:rsidRPr="00EB4EC5">
        <w:rPr>
          <w:rFonts w:ascii="Times New Roman" w:hAnsi="Times New Roman" w:cs="Times New Roman"/>
          <w:sz w:val="24"/>
          <w:szCs w:val="24"/>
        </w:rPr>
        <w:t>Institution</w:t>
      </w:r>
    </w:p>
    <w:p w:rsidR="00A47EA1" w:rsidRPr="00EB4EC5" w:rsidRDefault="00A47EA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Pr="00EB4EC5" w:rsidRDefault="00C42401" w:rsidP="00EB4EC5">
      <w:pPr>
        <w:spacing w:line="480" w:lineRule="auto"/>
        <w:jc w:val="center"/>
        <w:rPr>
          <w:rFonts w:ascii="Times New Roman" w:hAnsi="Times New Roman" w:cs="Times New Roman"/>
          <w:sz w:val="24"/>
          <w:szCs w:val="24"/>
        </w:rPr>
      </w:pPr>
    </w:p>
    <w:p w:rsidR="00C42401" w:rsidRDefault="00C42401" w:rsidP="00EB4EC5">
      <w:pPr>
        <w:spacing w:line="480" w:lineRule="auto"/>
        <w:jc w:val="center"/>
        <w:rPr>
          <w:rFonts w:ascii="Times New Roman" w:hAnsi="Times New Roman" w:cs="Times New Roman"/>
          <w:sz w:val="24"/>
          <w:szCs w:val="24"/>
        </w:rPr>
      </w:pPr>
    </w:p>
    <w:p w:rsidR="00936249" w:rsidRPr="00EB4EC5" w:rsidRDefault="00936249" w:rsidP="00EB4EC5">
      <w:pPr>
        <w:spacing w:line="480" w:lineRule="auto"/>
        <w:jc w:val="center"/>
        <w:rPr>
          <w:rFonts w:ascii="Times New Roman" w:hAnsi="Times New Roman" w:cs="Times New Roman"/>
          <w:sz w:val="24"/>
          <w:szCs w:val="24"/>
        </w:rPr>
      </w:pPr>
      <w:bookmarkStart w:id="0" w:name="_GoBack"/>
      <w:bookmarkEnd w:id="0"/>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lastRenderedPageBreak/>
        <w:t>Economic Forecast</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Home Depot had been scheduled to report its second-quarter results on August 14th, 2018 where it a substantial increase in both revenues and earnings is expected. The company seems to have expected sales growth, and a hike in the dividend is also anticipated by the company. The company also appears to have been investing in its supply chain, and thus this is expected to help in the growth of the revenues and sales volume. The digital sales cannot be left out when it comes to the things that are helping in increasing the market for the Home Depot's products; the digital sales are expected to be the main revenue driver for the company. The fiscal year 2017 had been good for the company together with all its shareholders. During that particular year, the sales rose by over six percentage although the company's management had earlier targeted a 4.6 percent increase. However, the company's original growth in sales was set at 10.5% (</w:t>
      </w:r>
      <w:proofErr w:type="spellStart"/>
      <w:r w:rsidRPr="004220FA">
        <w:rPr>
          <w:rFonts w:ascii="Times New Roman" w:hAnsi="Times New Roman" w:cs="Times New Roman"/>
          <w:sz w:val="24"/>
          <w:szCs w:val="24"/>
        </w:rPr>
        <w:t>Wahlen</w:t>
      </w:r>
      <w:proofErr w:type="spellEnd"/>
      <w:r w:rsidRPr="004220FA">
        <w:rPr>
          <w:rFonts w:ascii="Times New Roman" w:hAnsi="Times New Roman" w:cs="Times New Roman"/>
          <w:sz w:val="24"/>
          <w:szCs w:val="24"/>
        </w:rPr>
        <w:t xml:space="preserve">, 2017). </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The home improvement retailer had been going through tough economic times during the spring season. However, things turned to the unexpected and customers flocked in to acquire home products from the company's stores.  It is said that the number of buyer transactions jumped during the quarter, and shoppers were spending more at the company's stores. The HD Company reported some of the outcomes that it compared with the Wall Street such as earning per share; $3.05 versus $2.84 expected, revenue; $30.46 billion versus $30.03 billion expected and the sales went up by 8% globally versus 6.6% increase that they had earlier expected for this given trading period (</w:t>
      </w:r>
      <w:proofErr w:type="spellStart"/>
      <w:r w:rsidRPr="004220FA">
        <w:rPr>
          <w:rFonts w:ascii="Times New Roman" w:hAnsi="Times New Roman" w:cs="Times New Roman"/>
          <w:sz w:val="24"/>
          <w:szCs w:val="24"/>
        </w:rPr>
        <w:t>Wahlen</w:t>
      </w:r>
      <w:proofErr w:type="spellEnd"/>
      <w:r w:rsidRPr="004220FA">
        <w:rPr>
          <w:rFonts w:ascii="Times New Roman" w:hAnsi="Times New Roman" w:cs="Times New Roman"/>
          <w:sz w:val="24"/>
          <w:szCs w:val="24"/>
        </w:rPr>
        <w:t>, 2017).</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Future Stock Price</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lastRenderedPageBreak/>
        <w:t>Following the trend of growth that HD Company is experiencing this round, the stock price is expected to grow. The firm's sales seem to be going up, and this shows that its shares are going to have a higher demand. This can be reached after evaluating the sales which rose by over 6% even though the management of the company had initially expected the sales growth to be around 4.6% (</w:t>
      </w:r>
      <w:proofErr w:type="spellStart"/>
      <w:r w:rsidRPr="004220FA">
        <w:rPr>
          <w:rFonts w:ascii="Times New Roman" w:hAnsi="Times New Roman" w:cs="Times New Roman"/>
          <w:sz w:val="24"/>
          <w:szCs w:val="24"/>
        </w:rPr>
        <w:t>Wahlen</w:t>
      </w:r>
      <w:proofErr w:type="spellEnd"/>
      <w:r w:rsidRPr="004220FA">
        <w:rPr>
          <w:rFonts w:ascii="Times New Roman" w:hAnsi="Times New Roman" w:cs="Times New Roman"/>
          <w:sz w:val="24"/>
          <w:szCs w:val="24"/>
        </w:rPr>
        <w:t>, 2017). These numbers are what is making the Home Depot's stock price to be listed as the best performing stock in the stock market. The investors who are closely monitoring the stock markets will buy the HD's stock making the demand go up and hence increase in the price. In order to meet the demand prevailing in the market, the prices always go up and so the same will be replicated in this case (</w:t>
      </w:r>
      <w:proofErr w:type="spellStart"/>
      <w:r w:rsidRPr="004220FA">
        <w:rPr>
          <w:rFonts w:ascii="Times New Roman" w:hAnsi="Times New Roman" w:cs="Times New Roman"/>
          <w:sz w:val="24"/>
          <w:szCs w:val="24"/>
        </w:rPr>
        <w:t>Hitt</w:t>
      </w:r>
      <w:proofErr w:type="spellEnd"/>
      <w:r w:rsidRPr="004220FA">
        <w:rPr>
          <w:rFonts w:ascii="Times New Roman" w:hAnsi="Times New Roman" w:cs="Times New Roman"/>
          <w:sz w:val="24"/>
          <w:szCs w:val="24"/>
        </w:rPr>
        <w:t>, 2008).  The demand for the company's products are in higher demand, and the prices of properties are expected to increase.</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Important Changes</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 xml:space="preserve">The trading of stock in a company is a vital part of the American economy. It is said that stocks are a kind of security that indicates ownership interest in a firm. The trading of the stock by companies makes them raise capital to pay off debt, bring to the market new products or even to expand their operations across the globe. For the investors, the trends in a certain stock offer them a chance to share the profit of a growing company as well as the firm's dividend payments. Stock prices influence the consumers and the company's confidence, which in turn has an overall positive effect on the economy (Pratt, 2011). The relationship also works the other way, in that economic conditions often impact stock markets. </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Stock Trends and Consumer Spending</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 xml:space="preserve">Stock markets create a wealth effect. The investors feel more confident as their investment portfolios increase their value. They hence, spend more on items thus increasing the </w:t>
      </w:r>
      <w:r w:rsidRPr="004220FA">
        <w:rPr>
          <w:rFonts w:ascii="Times New Roman" w:hAnsi="Times New Roman" w:cs="Times New Roman"/>
          <w:sz w:val="24"/>
          <w:szCs w:val="24"/>
        </w:rPr>
        <w:lastRenderedPageBreak/>
        <w:t>value4 of their investments. Conversely, falling stock prices creates a reverse wealth effect. There is no a single investor who can keep on investing his or her wealth on a stock whose future is uncertain.  A falling portfolio value creates uncertainty regarding the future of an economy. Thus, the investors or any other person in that particular economy holds back their spending, especially on the non-essential items. This slows down the economic growth of the nation because consumer spending is a major component of the gross domestic product.</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Effect on Business Investment</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Stock prices can affect business investments. The HD Company is more likely to make capital investments when they feel that the investments are going to lead to rising market values such as during rising markets. The increasing of the stock prices makes the management of HD to be more operational flexibility. Many investors are going to be attracted to buying the shares of the HD's shares which will, in turn, increase its share prices. This will have an impact in that the profit of the company is going to increase and the dividends will go up too (Pratt, 2011). This will create confidence for the investors and will keep on increasing investing within the economy.</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Stock Market Trends</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 xml:space="preserve">The prices of individual stocks are dynamic, giving the entire stock market a dynamic and even a volatile character. The prices of the different stocks within the stock market appears to trend, and they have a psychological impact on individuals and businesses (Pratt, 2011). Rising of the stock price of the HD stock is negatively affecting the other companies that are operating within the same industry. Investors normally shift attention to the promising shares </w:t>
      </w:r>
      <w:r w:rsidRPr="004220FA">
        <w:rPr>
          <w:rFonts w:ascii="Times New Roman" w:hAnsi="Times New Roman" w:cs="Times New Roman"/>
          <w:sz w:val="24"/>
          <w:szCs w:val="24"/>
        </w:rPr>
        <w:lastRenderedPageBreak/>
        <w:t xml:space="preserve">within the economy, and thus, they are drawn by the steadily rising prices of the HD company Shares. </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 xml:space="preserve">Impact of Increasing Stock Price </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 xml:space="preserve">The stock market is an excellent economic indicator for the American economy. It shows how the listed firms are doing within the market. The investors evaluate how the stock market is doing after which they make decisions on whether to buy stocks for a certain firm or not.  For example, since the stock of the HD Company is doing well with the stock's price going up, many investors will be interested in the company, and thus they will buy the stocks. Stocks affect the US economy in three different ways, which are critical for the economy. </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t>First, the stock market allows individuals investors to be part of a company. When the investors buy shares of a certain company such as the HD Company, they become part of that given firm. This means that, if the company makes profits they take part in sharing the profit amongst themselves in the form of dividends; dividends are shared among the shareholders of a company such as those of the HD Company. The second thing is that the stock provides capital for the companies.  Once the company starts to sell its shares to individuals, it gains capital which enables it to have an advantage over the rest within the industry of operation (Hess, 2011). It gains capital that makes the company expand on its operations through economies of scale. Another impact is that stock assesses how valuable investors think the HD Company is. When the prices of the stock go up, it means that investors believe earnings will improve. The falling of stock prices is a bad signal showing that the company might make losses and this will mean that the investors will not receive dividends. This will make them lose confidence in the HD Company's ability to increase its profit margin.</w:t>
      </w:r>
    </w:p>
    <w:p w:rsidR="004220FA" w:rsidRPr="004220FA" w:rsidRDefault="004220FA" w:rsidP="004220FA">
      <w:pPr>
        <w:spacing w:line="480" w:lineRule="auto"/>
        <w:ind w:firstLine="720"/>
        <w:jc w:val="both"/>
        <w:rPr>
          <w:rFonts w:ascii="Times New Roman" w:hAnsi="Times New Roman" w:cs="Times New Roman"/>
          <w:sz w:val="24"/>
          <w:szCs w:val="24"/>
        </w:rPr>
      </w:pPr>
      <w:r w:rsidRPr="004220FA">
        <w:rPr>
          <w:rFonts w:ascii="Times New Roman" w:hAnsi="Times New Roman" w:cs="Times New Roman"/>
          <w:sz w:val="24"/>
          <w:szCs w:val="24"/>
        </w:rPr>
        <w:lastRenderedPageBreak/>
        <w:t>In conclusion, Home Depot has been among the companies that have experienced a substantial growth within the US economy. The company has experienced the growth in sales since the customers have been satisfied by their products, they have also optimized shelf space, closing non-performing stores, rather than creating new sources of revenues (</w:t>
      </w:r>
      <w:proofErr w:type="spellStart"/>
      <w:r w:rsidRPr="004220FA">
        <w:rPr>
          <w:rFonts w:ascii="Times New Roman" w:hAnsi="Times New Roman" w:cs="Times New Roman"/>
          <w:sz w:val="24"/>
          <w:szCs w:val="24"/>
        </w:rPr>
        <w:t>Wahlen</w:t>
      </w:r>
      <w:proofErr w:type="spellEnd"/>
      <w:r w:rsidRPr="004220FA">
        <w:rPr>
          <w:rFonts w:ascii="Times New Roman" w:hAnsi="Times New Roman" w:cs="Times New Roman"/>
          <w:sz w:val="24"/>
          <w:szCs w:val="24"/>
        </w:rPr>
        <w:t>, 2017). It is believed that a company grows up to a certain point at which it will not experience any further growth. However, a company can still increase sales through the diversification of its activities or rather its production (</w:t>
      </w:r>
      <w:proofErr w:type="spellStart"/>
      <w:r w:rsidRPr="004220FA">
        <w:rPr>
          <w:rFonts w:ascii="Times New Roman" w:hAnsi="Times New Roman" w:cs="Times New Roman"/>
          <w:sz w:val="24"/>
          <w:szCs w:val="24"/>
        </w:rPr>
        <w:t>Hitt</w:t>
      </w:r>
      <w:proofErr w:type="spellEnd"/>
      <w:r w:rsidRPr="004220FA">
        <w:rPr>
          <w:rFonts w:ascii="Times New Roman" w:hAnsi="Times New Roman" w:cs="Times New Roman"/>
          <w:sz w:val="24"/>
          <w:szCs w:val="24"/>
        </w:rPr>
        <w:t>, 2008). But, HD Company has not yet reached this point. It can still keep its sales and profit margin growth. Since most of its stores are located in the US, the developments in the US economy are so vital for its success; more than 90% of HD's stores are located in the US. However, there is no need to worry about its future in the US since the country's GDP seems to be growing and this is a positive sign that they are going to make more profits in the near future. Following the trend of growth that HD Company is experiencing this round, the stock price is expected to grow. The firm's sales seem to be going up, and this shows that its shares are going to have a higher demand (Hess, 2011). This can be reached after evaluating the sales which rose by over 6% even though the management of the company had initially expected the sales growth to be around 4.6%. These numbers are what is making the Home Depot's stock price to be listed as the best performing stock in the stock market. The digital sales cannot be left out when it comes to the things that are helping in increasing the market for the Home Depot's products; the digital sales are expected to be the main revenue driver for the company. The fiscal year 2017 had been good for the company together with all its shareholders. During that particular year, the sales rose by over six percentage although the company's management had earlier targeted a 4.6 percent increase. However, the company's original growth in sales was set at 10.5% (</w:t>
      </w:r>
      <w:proofErr w:type="spellStart"/>
      <w:r w:rsidRPr="004220FA">
        <w:rPr>
          <w:rFonts w:ascii="Times New Roman" w:hAnsi="Times New Roman" w:cs="Times New Roman"/>
          <w:sz w:val="24"/>
          <w:szCs w:val="24"/>
        </w:rPr>
        <w:t>Wahlen</w:t>
      </w:r>
      <w:proofErr w:type="spellEnd"/>
      <w:r w:rsidRPr="004220FA">
        <w:rPr>
          <w:rFonts w:ascii="Times New Roman" w:hAnsi="Times New Roman" w:cs="Times New Roman"/>
          <w:sz w:val="24"/>
          <w:szCs w:val="24"/>
        </w:rPr>
        <w:t>, 2017).</w:t>
      </w:r>
    </w:p>
    <w:p w:rsidR="004220FA" w:rsidRPr="004220FA" w:rsidRDefault="004220FA" w:rsidP="004220FA">
      <w:pPr>
        <w:spacing w:line="480" w:lineRule="auto"/>
        <w:ind w:firstLine="720"/>
        <w:jc w:val="both"/>
        <w:rPr>
          <w:rFonts w:ascii="Times New Roman" w:hAnsi="Times New Roman" w:cs="Times New Roman"/>
          <w:sz w:val="24"/>
          <w:szCs w:val="24"/>
        </w:rPr>
      </w:pPr>
    </w:p>
    <w:p w:rsidR="004220FA" w:rsidRPr="004220FA" w:rsidRDefault="004220FA" w:rsidP="004220FA">
      <w:pPr>
        <w:spacing w:line="480" w:lineRule="auto"/>
        <w:ind w:firstLine="720"/>
        <w:jc w:val="both"/>
        <w:rPr>
          <w:rFonts w:ascii="Times New Roman" w:hAnsi="Times New Roman" w:cs="Times New Roman"/>
          <w:sz w:val="24"/>
          <w:szCs w:val="24"/>
        </w:rPr>
      </w:pPr>
    </w:p>
    <w:p w:rsidR="00AD3ED2" w:rsidRPr="00EB4EC5" w:rsidRDefault="00AD3ED2" w:rsidP="00EB4EC5">
      <w:pPr>
        <w:spacing w:line="480" w:lineRule="auto"/>
        <w:ind w:firstLine="720"/>
        <w:jc w:val="both"/>
        <w:rPr>
          <w:rFonts w:ascii="Times New Roman" w:hAnsi="Times New Roman" w:cs="Times New Roman"/>
          <w:sz w:val="24"/>
          <w:szCs w:val="24"/>
        </w:rPr>
      </w:pPr>
    </w:p>
    <w:p w:rsidR="00AD3ED2" w:rsidRPr="00EB4EC5" w:rsidRDefault="00AD3ED2" w:rsidP="00EB4EC5">
      <w:pPr>
        <w:spacing w:line="480" w:lineRule="auto"/>
        <w:ind w:firstLine="720"/>
        <w:jc w:val="both"/>
        <w:rPr>
          <w:rFonts w:ascii="Times New Roman" w:hAnsi="Times New Roman" w:cs="Times New Roman"/>
          <w:sz w:val="24"/>
          <w:szCs w:val="24"/>
        </w:rPr>
      </w:pPr>
    </w:p>
    <w:p w:rsidR="00AD3ED2" w:rsidRPr="00EB4EC5" w:rsidRDefault="00AD3ED2" w:rsidP="00EB4EC5">
      <w:pPr>
        <w:spacing w:line="480" w:lineRule="auto"/>
        <w:ind w:firstLine="720"/>
        <w:jc w:val="both"/>
        <w:rPr>
          <w:rFonts w:ascii="Times New Roman" w:hAnsi="Times New Roman" w:cs="Times New Roman"/>
          <w:sz w:val="24"/>
          <w:szCs w:val="24"/>
        </w:rPr>
      </w:pPr>
    </w:p>
    <w:p w:rsidR="00AD3ED2" w:rsidRPr="00EB4EC5" w:rsidRDefault="00AD3ED2" w:rsidP="00EB4EC5">
      <w:pPr>
        <w:spacing w:line="480" w:lineRule="auto"/>
        <w:ind w:firstLine="720"/>
        <w:jc w:val="both"/>
        <w:rPr>
          <w:rFonts w:ascii="Times New Roman" w:hAnsi="Times New Roman" w:cs="Times New Roman"/>
          <w:sz w:val="24"/>
          <w:szCs w:val="24"/>
        </w:rPr>
      </w:pPr>
    </w:p>
    <w:p w:rsidR="00AD3ED2" w:rsidRPr="00EB4EC5" w:rsidRDefault="00AD3ED2" w:rsidP="00EB4EC5">
      <w:pPr>
        <w:spacing w:line="480" w:lineRule="auto"/>
        <w:ind w:firstLine="720"/>
        <w:jc w:val="both"/>
        <w:rPr>
          <w:rFonts w:ascii="Times New Roman" w:hAnsi="Times New Roman" w:cs="Times New Roman"/>
          <w:sz w:val="24"/>
          <w:szCs w:val="24"/>
        </w:rPr>
      </w:pPr>
    </w:p>
    <w:p w:rsidR="00C05FF3" w:rsidRPr="00EB4EC5" w:rsidRDefault="00C05FF3" w:rsidP="00337405">
      <w:pPr>
        <w:spacing w:line="480" w:lineRule="auto"/>
        <w:jc w:val="center"/>
        <w:rPr>
          <w:rFonts w:ascii="Times New Roman" w:hAnsi="Times New Roman" w:cs="Times New Roman"/>
          <w:sz w:val="24"/>
          <w:szCs w:val="24"/>
        </w:rPr>
      </w:pPr>
      <w:r w:rsidRPr="00EB4EC5">
        <w:rPr>
          <w:rFonts w:ascii="Times New Roman" w:hAnsi="Times New Roman" w:cs="Times New Roman"/>
          <w:sz w:val="24"/>
          <w:szCs w:val="24"/>
        </w:rPr>
        <w:t>References</w:t>
      </w:r>
    </w:p>
    <w:p w:rsidR="00337405" w:rsidRPr="00EB4EC5" w:rsidRDefault="00337405" w:rsidP="00337405">
      <w:pPr>
        <w:spacing w:line="480" w:lineRule="auto"/>
        <w:ind w:left="720" w:hanging="720"/>
        <w:jc w:val="both"/>
        <w:rPr>
          <w:rFonts w:ascii="Times New Roman" w:hAnsi="Times New Roman" w:cs="Times New Roman"/>
          <w:sz w:val="24"/>
          <w:szCs w:val="24"/>
        </w:rPr>
      </w:pPr>
      <w:r w:rsidRPr="00EB4EC5">
        <w:rPr>
          <w:rFonts w:ascii="Times New Roman" w:hAnsi="Times New Roman" w:cs="Times New Roman"/>
          <w:sz w:val="24"/>
          <w:szCs w:val="24"/>
        </w:rPr>
        <w:t xml:space="preserve">Hess, E. D. (2010). </w:t>
      </w:r>
      <w:r w:rsidRPr="00EB4EC5">
        <w:rPr>
          <w:rFonts w:ascii="Times New Roman" w:hAnsi="Times New Roman" w:cs="Times New Roman"/>
          <w:i/>
          <w:iCs/>
          <w:sz w:val="24"/>
          <w:szCs w:val="24"/>
        </w:rPr>
        <w:t>Smart growth: Building an enduring business by managing the risks of growth</w:t>
      </w:r>
      <w:r w:rsidRPr="00EB4EC5">
        <w:rPr>
          <w:rFonts w:ascii="Times New Roman" w:hAnsi="Times New Roman" w:cs="Times New Roman"/>
          <w:sz w:val="24"/>
          <w:szCs w:val="24"/>
        </w:rPr>
        <w:t>.</w:t>
      </w:r>
    </w:p>
    <w:p w:rsidR="00337405" w:rsidRPr="00EB4EC5" w:rsidRDefault="00337405" w:rsidP="00337405">
      <w:pPr>
        <w:spacing w:line="480" w:lineRule="auto"/>
        <w:ind w:left="720" w:hanging="720"/>
        <w:jc w:val="both"/>
        <w:rPr>
          <w:rFonts w:ascii="Times New Roman" w:hAnsi="Times New Roman" w:cs="Times New Roman"/>
          <w:sz w:val="24"/>
          <w:szCs w:val="24"/>
        </w:rPr>
      </w:pPr>
      <w:proofErr w:type="spellStart"/>
      <w:r w:rsidRPr="00EB4EC5">
        <w:rPr>
          <w:rFonts w:ascii="Times New Roman" w:hAnsi="Times New Roman" w:cs="Times New Roman"/>
          <w:sz w:val="24"/>
          <w:szCs w:val="24"/>
        </w:rPr>
        <w:t>Hitt</w:t>
      </w:r>
      <w:proofErr w:type="spellEnd"/>
      <w:r w:rsidRPr="00EB4EC5">
        <w:rPr>
          <w:rFonts w:ascii="Times New Roman" w:hAnsi="Times New Roman" w:cs="Times New Roman"/>
          <w:sz w:val="24"/>
          <w:szCs w:val="24"/>
        </w:rPr>
        <w:t xml:space="preserve">, M. A., Ireland, R. D., &amp; </w:t>
      </w:r>
      <w:proofErr w:type="spellStart"/>
      <w:r w:rsidRPr="00EB4EC5">
        <w:rPr>
          <w:rFonts w:ascii="Times New Roman" w:hAnsi="Times New Roman" w:cs="Times New Roman"/>
          <w:sz w:val="24"/>
          <w:szCs w:val="24"/>
        </w:rPr>
        <w:t>Hoskisson</w:t>
      </w:r>
      <w:proofErr w:type="spellEnd"/>
      <w:r w:rsidRPr="00EB4EC5">
        <w:rPr>
          <w:rFonts w:ascii="Times New Roman" w:hAnsi="Times New Roman" w:cs="Times New Roman"/>
          <w:sz w:val="24"/>
          <w:szCs w:val="24"/>
        </w:rPr>
        <w:t xml:space="preserve">, R. E. (2008). </w:t>
      </w:r>
      <w:r w:rsidRPr="00EB4EC5">
        <w:rPr>
          <w:rFonts w:ascii="Times New Roman" w:hAnsi="Times New Roman" w:cs="Times New Roman"/>
          <w:i/>
          <w:iCs/>
          <w:sz w:val="24"/>
          <w:szCs w:val="24"/>
        </w:rPr>
        <w:t>Strategic management: Competitiveness and globalization</w:t>
      </w:r>
      <w:r w:rsidRPr="00EB4EC5">
        <w:rPr>
          <w:rFonts w:ascii="Times New Roman" w:hAnsi="Times New Roman" w:cs="Times New Roman"/>
          <w:sz w:val="24"/>
          <w:szCs w:val="24"/>
        </w:rPr>
        <w:t>. Mason, Ohio: South-Western.</w:t>
      </w:r>
    </w:p>
    <w:p w:rsidR="00337405" w:rsidRPr="00EB4EC5" w:rsidRDefault="00337405" w:rsidP="00337405">
      <w:pPr>
        <w:spacing w:line="480" w:lineRule="auto"/>
        <w:ind w:left="720" w:hanging="720"/>
        <w:jc w:val="both"/>
        <w:rPr>
          <w:rFonts w:ascii="Times New Roman" w:hAnsi="Times New Roman" w:cs="Times New Roman"/>
          <w:sz w:val="24"/>
          <w:szCs w:val="24"/>
        </w:rPr>
      </w:pPr>
      <w:r w:rsidRPr="00EB4EC5">
        <w:rPr>
          <w:rFonts w:ascii="Times New Roman" w:hAnsi="Times New Roman" w:cs="Times New Roman"/>
          <w:sz w:val="24"/>
          <w:szCs w:val="24"/>
        </w:rPr>
        <w:t xml:space="preserve">Pratt, J. (2011). </w:t>
      </w:r>
      <w:r w:rsidRPr="00EB4EC5">
        <w:rPr>
          <w:rFonts w:ascii="Times New Roman" w:hAnsi="Times New Roman" w:cs="Times New Roman"/>
          <w:i/>
          <w:iCs/>
          <w:sz w:val="24"/>
          <w:szCs w:val="24"/>
        </w:rPr>
        <w:t>Financial accounting in an economic context</w:t>
      </w:r>
      <w:r w:rsidRPr="00EB4EC5">
        <w:rPr>
          <w:rFonts w:ascii="Times New Roman" w:hAnsi="Times New Roman" w:cs="Times New Roman"/>
          <w:sz w:val="24"/>
          <w:szCs w:val="24"/>
        </w:rPr>
        <w:t>. Hoboken, NJ: Wiley.</w:t>
      </w:r>
    </w:p>
    <w:p w:rsidR="00337405" w:rsidRPr="00EB4EC5" w:rsidRDefault="00337405" w:rsidP="00337405">
      <w:pPr>
        <w:spacing w:line="480" w:lineRule="auto"/>
        <w:ind w:left="720" w:hanging="720"/>
        <w:jc w:val="both"/>
        <w:rPr>
          <w:rFonts w:ascii="Times New Roman" w:hAnsi="Times New Roman" w:cs="Times New Roman"/>
          <w:sz w:val="24"/>
          <w:szCs w:val="24"/>
        </w:rPr>
      </w:pPr>
      <w:proofErr w:type="spellStart"/>
      <w:r w:rsidRPr="00EB4EC5">
        <w:rPr>
          <w:rFonts w:ascii="Times New Roman" w:hAnsi="Times New Roman" w:cs="Times New Roman"/>
          <w:sz w:val="24"/>
          <w:szCs w:val="24"/>
        </w:rPr>
        <w:t>Wahlen</w:t>
      </w:r>
      <w:proofErr w:type="spellEnd"/>
      <w:r w:rsidRPr="00EB4EC5">
        <w:rPr>
          <w:rFonts w:ascii="Times New Roman" w:hAnsi="Times New Roman" w:cs="Times New Roman"/>
          <w:sz w:val="24"/>
          <w:szCs w:val="24"/>
        </w:rPr>
        <w:t xml:space="preserve">, J. M., Bradshaw, M., &amp; </w:t>
      </w:r>
      <w:proofErr w:type="spellStart"/>
      <w:r w:rsidRPr="00EB4EC5">
        <w:rPr>
          <w:rFonts w:ascii="Times New Roman" w:hAnsi="Times New Roman" w:cs="Times New Roman"/>
          <w:sz w:val="24"/>
          <w:szCs w:val="24"/>
        </w:rPr>
        <w:t>Baginski</w:t>
      </w:r>
      <w:proofErr w:type="spellEnd"/>
      <w:r w:rsidRPr="00EB4EC5">
        <w:rPr>
          <w:rFonts w:ascii="Times New Roman" w:hAnsi="Times New Roman" w:cs="Times New Roman"/>
          <w:sz w:val="24"/>
          <w:szCs w:val="24"/>
        </w:rPr>
        <w:t xml:space="preserve">, S. P. (2017). </w:t>
      </w:r>
      <w:r w:rsidRPr="00EB4EC5">
        <w:rPr>
          <w:rFonts w:ascii="Times New Roman" w:hAnsi="Times New Roman" w:cs="Times New Roman"/>
          <w:i/>
          <w:iCs/>
          <w:sz w:val="24"/>
          <w:szCs w:val="24"/>
        </w:rPr>
        <w:t>Financial reporting and statement analysis, and valuation: A strategic perspective</w:t>
      </w:r>
      <w:r w:rsidRPr="00EB4EC5">
        <w:rPr>
          <w:rFonts w:ascii="Times New Roman" w:hAnsi="Times New Roman" w:cs="Times New Roman"/>
          <w:sz w:val="24"/>
          <w:szCs w:val="24"/>
        </w:rPr>
        <w:t>.</w:t>
      </w:r>
    </w:p>
    <w:sectPr w:rsidR="00337405" w:rsidRPr="00EB4EC5" w:rsidSect="006525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5B6" w:rsidRDefault="00F175B6" w:rsidP="0065252B">
      <w:pPr>
        <w:spacing w:after="0" w:line="240" w:lineRule="auto"/>
      </w:pPr>
      <w:r>
        <w:separator/>
      </w:r>
    </w:p>
  </w:endnote>
  <w:endnote w:type="continuationSeparator" w:id="0">
    <w:p w:rsidR="00F175B6" w:rsidRDefault="00F175B6" w:rsidP="0065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5B6" w:rsidRDefault="00F175B6" w:rsidP="0065252B">
      <w:pPr>
        <w:spacing w:after="0" w:line="240" w:lineRule="auto"/>
      </w:pPr>
      <w:r>
        <w:separator/>
      </w:r>
    </w:p>
  </w:footnote>
  <w:footnote w:type="continuationSeparator" w:id="0">
    <w:p w:rsidR="00F175B6" w:rsidRDefault="00F175B6" w:rsidP="006525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246" w:rsidRPr="00AA1246" w:rsidRDefault="00AA1246" w:rsidP="00AA1246">
    <w:pPr>
      <w:pStyle w:val="Header"/>
      <w:spacing w:line="480" w:lineRule="auto"/>
      <w:jc w:val="right"/>
      <w:rPr>
        <w:rFonts w:ascii="Times New Roman" w:hAnsi="Times New Roman" w:cs="Times New Roman"/>
        <w:sz w:val="24"/>
      </w:rPr>
    </w:pPr>
    <w:r w:rsidRPr="00AA1246">
      <w:rPr>
        <w:rFonts w:ascii="Times New Roman" w:hAnsi="Times New Roman" w:cs="Times New Roman"/>
        <w:sz w:val="24"/>
      </w:rPr>
      <w:t>HOME DEPOT COMPANY</w:t>
    </w:r>
    <w:sdt>
      <w:sdtPr>
        <w:rPr>
          <w:rFonts w:ascii="Times New Roman" w:hAnsi="Times New Roman" w:cs="Times New Roman"/>
          <w:sz w:val="24"/>
        </w:rPr>
        <w:id w:val="-199756051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A1246">
          <w:rPr>
            <w:rFonts w:ascii="Times New Roman" w:hAnsi="Times New Roman" w:cs="Times New Roman"/>
            <w:sz w:val="24"/>
          </w:rPr>
          <w:fldChar w:fldCharType="begin"/>
        </w:r>
        <w:r w:rsidRPr="00AA1246">
          <w:rPr>
            <w:rFonts w:ascii="Times New Roman" w:hAnsi="Times New Roman" w:cs="Times New Roman"/>
            <w:sz w:val="24"/>
          </w:rPr>
          <w:instrText xml:space="preserve"> PAGE   \* MERGEFORMAT </w:instrText>
        </w:r>
        <w:r w:rsidRPr="00AA1246">
          <w:rPr>
            <w:rFonts w:ascii="Times New Roman" w:hAnsi="Times New Roman" w:cs="Times New Roman"/>
            <w:sz w:val="24"/>
          </w:rPr>
          <w:fldChar w:fldCharType="separate"/>
        </w:r>
        <w:r w:rsidR="00936249">
          <w:rPr>
            <w:rFonts w:ascii="Times New Roman" w:hAnsi="Times New Roman" w:cs="Times New Roman"/>
            <w:noProof/>
            <w:sz w:val="24"/>
          </w:rPr>
          <w:t>2</w:t>
        </w:r>
        <w:r w:rsidRPr="00AA1246">
          <w:rPr>
            <w:rFonts w:ascii="Times New Roman" w:hAnsi="Times New Roman" w:cs="Times New Roman"/>
            <w:noProof/>
            <w:sz w:val="24"/>
          </w:rPr>
          <w:fldChar w:fldCharType="end"/>
        </w:r>
      </w:sdtContent>
    </w:sdt>
  </w:p>
  <w:p w:rsidR="00AA1246" w:rsidRDefault="00AA12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52B" w:rsidRPr="00D15A26" w:rsidRDefault="0065252B" w:rsidP="00D15A26">
    <w:pPr>
      <w:pStyle w:val="Header"/>
      <w:spacing w:line="480" w:lineRule="auto"/>
      <w:jc w:val="right"/>
      <w:rPr>
        <w:rFonts w:ascii="Times New Roman" w:hAnsi="Times New Roman" w:cs="Times New Roman"/>
        <w:sz w:val="24"/>
      </w:rPr>
    </w:pPr>
    <w:r w:rsidRPr="00D15A26">
      <w:rPr>
        <w:rFonts w:ascii="Times New Roman" w:hAnsi="Times New Roman" w:cs="Times New Roman"/>
        <w:sz w:val="24"/>
      </w:rPr>
      <w:t>Running Head: HOME DEPOT COMPANY</w:t>
    </w:r>
    <w:sdt>
      <w:sdtPr>
        <w:rPr>
          <w:rFonts w:ascii="Times New Roman" w:hAnsi="Times New Roman" w:cs="Times New Roman"/>
          <w:sz w:val="24"/>
        </w:rPr>
        <w:id w:val="-511922735"/>
        <w:docPartObj>
          <w:docPartGallery w:val="Page Numbers (Top of Page)"/>
          <w:docPartUnique/>
        </w:docPartObj>
      </w:sdtPr>
      <w:sdtEndPr>
        <w:rPr>
          <w:noProof/>
        </w:rPr>
      </w:sdtEndPr>
      <w:sdtContent>
        <w:r w:rsidR="00D15A26">
          <w:rPr>
            <w:rFonts w:ascii="Times New Roman" w:hAnsi="Times New Roman" w:cs="Times New Roman"/>
            <w:sz w:val="24"/>
          </w:rPr>
          <w:tab/>
        </w:r>
        <w:r w:rsidR="00D15A26">
          <w:rPr>
            <w:rFonts w:ascii="Times New Roman" w:hAnsi="Times New Roman" w:cs="Times New Roman"/>
            <w:sz w:val="24"/>
          </w:rPr>
          <w:tab/>
        </w:r>
        <w:r w:rsidRPr="00D15A26">
          <w:rPr>
            <w:rFonts w:ascii="Times New Roman" w:hAnsi="Times New Roman" w:cs="Times New Roman"/>
            <w:sz w:val="24"/>
          </w:rPr>
          <w:fldChar w:fldCharType="begin"/>
        </w:r>
        <w:r w:rsidRPr="00D15A26">
          <w:rPr>
            <w:rFonts w:ascii="Times New Roman" w:hAnsi="Times New Roman" w:cs="Times New Roman"/>
            <w:sz w:val="24"/>
          </w:rPr>
          <w:instrText xml:space="preserve"> PAGE   \* MERGEFORMAT </w:instrText>
        </w:r>
        <w:r w:rsidRPr="00D15A26">
          <w:rPr>
            <w:rFonts w:ascii="Times New Roman" w:hAnsi="Times New Roman" w:cs="Times New Roman"/>
            <w:sz w:val="24"/>
          </w:rPr>
          <w:fldChar w:fldCharType="separate"/>
        </w:r>
        <w:r w:rsidR="00936249">
          <w:rPr>
            <w:rFonts w:ascii="Times New Roman" w:hAnsi="Times New Roman" w:cs="Times New Roman"/>
            <w:noProof/>
            <w:sz w:val="24"/>
          </w:rPr>
          <w:t>1</w:t>
        </w:r>
        <w:r w:rsidRPr="00D15A26">
          <w:rPr>
            <w:rFonts w:ascii="Times New Roman" w:hAnsi="Times New Roman" w:cs="Times New Roman"/>
            <w:noProof/>
            <w:sz w:val="24"/>
          </w:rPr>
          <w:fldChar w:fldCharType="end"/>
        </w:r>
      </w:sdtContent>
    </w:sdt>
  </w:p>
  <w:p w:rsidR="0065252B" w:rsidRDefault="006525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DCE"/>
    <w:rsid w:val="0000430D"/>
    <w:rsid w:val="000230C8"/>
    <w:rsid w:val="00064306"/>
    <w:rsid w:val="00093E13"/>
    <w:rsid w:val="000A27FD"/>
    <w:rsid w:val="000A3AB6"/>
    <w:rsid w:val="000B52BC"/>
    <w:rsid w:val="000B6E7F"/>
    <w:rsid w:val="000F0529"/>
    <w:rsid w:val="000F1566"/>
    <w:rsid w:val="00116C78"/>
    <w:rsid w:val="001228AD"/>
    <w:rsid w:val="00133D18"/>
    <w:rsid w:val="00144183"/>
    <w:rsid w:val="00151036"/>
    <w:rsid w:val="00157B04"/>
    <w:rsid w:val="00162589"/>
    <w:rsid w:val="00187C8C"/>
    <w:rsid w:val="00195C41"/>
    <w:rsid w:val="001B1799"/>
    <w:rsid w:val="001D3E51"/>
    <w:rsid w:val="001D77D3"/>
    <w:rsid w:val="001E3295"/>
    <w:rsid w:val="001F5D01"/>
    <w:rsid w:val="00212CD7"/>
    <w:rsid w:val="002164BB"/>
    <w:rsid w:val="002269CD"/>
    <w:rsid w:val="00227B10"/>
    <w:rsid w:val="002367AA"/>
    <w:rsid w:val="00243367"/>
    <w:rsid w:val="00273A6B"/>
    <w:rsid w:val="002B00D3"/>
    <w:rsid w:val="002C4D2D"/>
    <w:rsid w:val="002C6A12"/>
    <w:rsid w:val="002D246B"/>
    <w:rsid w:val="003120DE"/>
    <w:rsid w:val="00317734"/>
    <w:rsid w:val="00321003"/>
    <w:rsid w:val="00337405"/>
    <w:rsid w:val="00346174"/>
    <w:rsid w:val="0035152F"/>
    <w:rsid w:val="00353BC9"/>
    <w:rsid w:val="003555C8"/>
    <w:rsid w:val="0038612F"/>
    <w:rsid w:val="0039403C"/>
    <w:rsid w:val="003B6E45"/>
    <w:rsid w:val="003D337D"/>
    <w:rsid w:val="003F3D5E"/>
    <w:rsid w:val="004220FA"/>
    <w:rsid w:val="0044096B"/>
    <w:rsid w:val="004535B1"/>
    <w:rsid w:val="004567E5"/>
    <w:rsid w:val="004B1892"/>
    <w:rsid w:val="00505750"/>
    <w:rsid w:val="00565E61"/>
    <w:rsid w:val="00575A39"/>
    <w:rsid w:val="00590A4E"/>
    <w:rsid w:val="0061544D"/>
    <w:rsid w:val="00637CFB"/>
    <w:rsid w:val="0064200D"/>
    <w:rsid w:val="0065252B"/>
    <w:rsid w:val="00664AD4"/>
    <w:rsid w:val="006823D2"/>
    <w:rsid w:val="00687163"/>
    <w:rsid w:val="006C279F"/>
    <w:rsid w:val="006D773C"/>
    <w:rsid w:val="006E4A44"/>
    <w:rsid w:val="006F2B47"/>
    <w:rsid w:val="00720581"/>
    <w:rsid w:val="007523D2"/>
    <w:rsid w:val="007839DF"/>
    <w:rsid w:val="007A4529"/>
    <w:rsid w:val="007C5870"/>
    <w:rsid w:val="00801003"/>
    <w:rsid w:val="00811F06"/>
    <w:rsid w:val="00817B2E"/>
    <w:rsid w:val="0082008D"/>
    <w:rsid w:val="00845EA1"/>
    <w:rsid w:val="00866613"/>
    <w:rsid w:val="00884426"/>
    <w:rsid w:val="0088448F"/>
    <w:rsid w:val="008A2202"/>
    <w:rsid w:val="008C12BA"/>
    <w:rsid w:val="008D20F0"/>
    <w:rsid w:val="008D3590"/>
    <w:rsid w:val="008F3B5A"/>
    <w:rsid w:val="00900EED"/>
    <w:rsid w:val="00901666"/>
    <w:rsid w:val="00924903"/>
    <w:rsid w:val="00936249"/>
    <w:rsid w:val="009669FC"/>
    <w:rsid w:val="00975039"/>
    <w:rsid w:val="009B6347"/>
    <w:rsid w:val="009E40F7"/>
    <w:rsid w:val="009E6A4C"/>
    <w:rsid w:val="00A22E0B"/>
    <w:rsid w:val="00A25CBC"/>
    <w:rsid w:val="00A27C4E"/>
    <w:rsid w:val="00A34144"/>
    <w:rsid w:val="00A37A68"/>
    <w:rsid w:val="00A46CAB"/>
    <w:rsid w:val="00A47EA1"/>
    <w:rsid w:val="00A67DCE"/>
    <w:rsid w:val="00AA1246"/>
    <w:rsid w:val="00AD3ED2"/>
    <w:rsid w:val="00B029BC"/>
    <w:rsid w:val="00B078A5"/>
    <w:rsid w:val="00B236E1"/>
    <w:rsid w:val="00B26685"/>
    <w:rsid w:val="00B27168"/>
    <w:rsid w:val="00B50138"/>
    <w:rsid w:val="00B539DA"/>
    <w:rsid w:val="00B64D6A"/>
    <w:rsid w:val="00B77C9D"/>
    <w:rsid w:val="00B83A75"/>
    <w:rsid w:val="00B85860"/>
    <w:rsid w:val="00BA09B0"/>
    <w:rsid w:val="00BA593F"/>
    <w:rsid w:val="00BB4D77"/>
    <w:rsid w:val="00BB61A6"/>
    <w:rsid w:val="00BE7346"/>
    <w:rsid w:val="00BE73AE"/>
    <w:rsid w:val="00BE7AA1"/>
    <w:rsid w:val="00BE7B90"/>
    <w:rsid w:val="00BF1B57"/>
    <w:rsid w:val="00C05FF3"/>
    <w:rsid w:val="00C144B7"/>
    <w:rsid w:val="00C24769"/>
    <w:rsid w:val="00C33A97"/>
    <w:rsid w:val="00C3583B"/>
    <w:rsid w:val="00C42401"/>
    <w:rsid w:val="00C457D8"/>
    <w:rsid w:val="00C6413D"/>
    <w:rsid w:val="00C735D0"/>
    <w:rsid w:val="00C92418"/>
    <w:rsid w:val="00CB77D9"/>
    <w:rsid w:val="00CD32A1"/>
    <w:rsid w:val="00CE2CFD"/>
    <w:rsid w:val="00CE2E09"/>
    <w:rsid w:val="00CF1FDC"/>
    <w:rsid w:val="00D067AA"/>
    <w:rsid w:val="00D15A26"/>
    <w:rsid w:val="00D20C6A"/>
    <w:rsid w:val="00D3235D"/>
    <w:rsid w:val="00D40D87"/>
    <w:rsid w:val="00D5204D"/>
    <w:rsid w:val="00D77373"/>
    <w:rsid w:val="00D91BB6"/>
    <w:rsid w:val="00DD1D48"/>
    <w:rsid w:val="00DE0F2A"/>
    <w:rsid w:val="00DF2485"/>
    <w:rsid w:val="00DF68CF"/>
    <w:rsid w:val="00E070D3"/>
    <w:rsid w:val="00E60871"/>
    <w:rsid w:val="00E60A43"/>
    <w:rsid w:val="00E73E49"/>
    <w:rsid w:val="00E97B7D"/>
    <w:rsid w:val="00EB3982"/>
    <w:rsid w:val="00EB4EC5"/>
    <w:rsid w:val="00ED0F67"/>
    <w:rsid w:val="00ED5C01"/>
    <w:rsid w:val="00EF2374"/>
    <w:rsid w:val="00F14B5E"/>
    <w:rsid w:val="00F175B6"/>
    <w:rsid w:val="00F2261A"/>
    <w:rsid w:val="00F819F0"/>
    <w:rsid w:val="00FB48F7"/>
    <w:rsid w:val="00FD14BA"/>
    <w:rsid w:val="00FF1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52B"/>
  </w:style>
  <w:style w:type="paragraph" w:styleId="Footer">
    <w:name w:val="footer"/>
    <w:basedOn w:val="Normal"/>
    <w:link w:val="FooterChar"/>
    <w:uiPriority w:val="99"/>
    <w:unhideWhenUsed/>
    <w:rsid w:val="00652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5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52B"/>
  </w:style>
  <w:style w:type="paragraph" w:styleId="Footer">
    <w:name w:val="footer"/>
    <w:basedOn w:val="Normal"/>
    <w:link w:val="FooterChar"/>
    <w:uiPriority w:val="99"/>
    <w:unhideWhenUsed/>
    <w:rsid w:val="00652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1461</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2018-09-21T09:02:00Z</dcterms:created>
  <dcterms:modified xsi:type="dcterms:W3CDTF">2018-09-21T09:02:00Z</dcterms:modified>
</cp:coreProperties>
</file>